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FB" w:rsidRPr="003C2F28" w:rsidRDefault="00A932FB" w:rsidP="00A932FB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>
        <w:rPr>
          <w:b/>
          <w:sz w:val="26"/>
          <w:szCs w:val="26"/>
        </w:rPr>
        <w:t>5</w:t>
      </w:r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</w:p>
    <w:p w:rsidR="00A932FB" w:rsidRPr="003C2F28" w:rsidRDefault="00A932FB" w:rsidP="00A932FB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A932FB" w:rsidRPr="00F47E61" w:rsidRDefault="00A932FB" w:rsidP="00A93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7F44F3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32</w:t>
      </w:r>
      <w:r w:rsidRPr="007F44F3">
        <w:rPr>
          <w:sz w:val="26"/>
          <w:szCs w:val="26"/>
        </w:rPr>
        <w:t xml:space="preserve"> Стандартов раскрытия информации раскрывается </w:t>
      </w:r>
      <w:r>
        <w:rPr>
          <w:sz w:val="26"/>
          <w:szCs w:val="26"/>
        </w:rPr>
        <w:t>регулируемой организацией ежеквартально, в течение</w:t>
      </w:r>
      <w:r w:rsidRPr="007F44F3">
        <w:rPr>
          <w:sz w:val="26"/>
          <w:szCs w:val="26"/>
        </w:rPr>
        <w:t xml:space="preserve"> 30 календарных дней </w:t>
      </w:r>
      <w:r>
        <w:rPr>
          <w:sz w:val="26"/>
          <w:szCs w:val="26"/>
        </w:rPr>
        <w:t>по истечении квартала, за который раскрывается информация.</w:t>
      </w:r>
    </w:p>
    <w:p w:rsidR="00A932FB" w:rsidRPr="00F47E61" w:rsidRDefault="00A932FB" w:rsidP="00A932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08"/>
        <w:gridCol w:w="1369"/>
      </w:tblGrid>
      <w:tr w:rsidR="00A932FB" w:rsidRPr="00D56A2E" w:rsidTr="000B7D71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A932FB" w:rsidRPr="007605FC" w:rsidRDefault="00A932FB" w:rsidP="000B7D71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</w:t>
            </w:r>
            <w:r w:rsidR="00E0341E">
              <w:rPr>
                <w:b/>
                <w:sz w:val="26"/>
                <w:szCs w:val="26"/>
              </w:rPr>
              <w:t>2</w:t>
            </w:r>
            <w:r w:rsidRPr="007605FC">
              <w:rPr>
                <w:b/>
                <w:sz w:val="26"/>
                <w:szCs w:val="26"/>
              </w:rPr>
              <w:t xml:space="preserve">___ квартал 20 </w:t>
            </w:r>
            <w:r w:rsidR="00E0341E">
              <w:rPr>
                <w:b/>
                <w:sz w:val="26"/>
                <w:szCs w:val="26"/>
              </w:rPr>
              <w:t>14</w:t>
            </w:r>
            <w:r w:rsidRPr="007605FC">
              <w:rPr>
                <w:b/>
                <w:sz w:val="26"/>
                <w:szCs w:val="26"/>
              </w:rPr>
              <w:t>____ 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932FB" w:rsidRPr="00604F10" w:rsidRDefault="00AF2992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3,611</w:t>
            </w:r>
          </w:p>
        </w:tc>
      </w:tr>
    </w:tbl>
    <w:p w:rsidR="00A932FB" w:rsidRDefault="00A932FB" w:rsidP="00A932FB">
      <w:pPr>
        <w:jc w:val="both"/>
        <w:rPr>
          <w:sz w:val="26"/>
          <w:szCs w:val="26"/>
        </w:rPr>
      </w:pPr>
    </w:p>
    <w:p w:rsidR="00A932FB" w:rsidRDefault="00A932FB" w:rsidP="00A93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˂9</w:t>
      </w:r>
      <w:proofErr w:type="gramStart"/>
      <w:r>
        <w:rPr>
          <w:sz w:val="26"/>
          <w:szCs w:val="26"/>
        </w:rPr>
        <w:t>˃ П</w:t>
      </w:r>
      <w:proofErr w:type="gramEnd"/>
      <w:r>
        <w:rPr>
          <w:sz w:val="26"/>
          <w:szCs w:val="26"/>
        </w:rPr>
        <w:t>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A932FB" w:rsidRDefault="00A932FB" w:rsidP="00A932FB">
      <w:pPr>
        <w:jc w:val="both"/>
        <w:rPr>
          <w:sz w:val="26"/>
          <w:szCs w:val="26"/>
        </w:rPr>
      </w:pPr>
    </w:p>
    <w:p w:rsidR="00A932FB" w:rsidRDefault="00A932FB" w:rsidP="00A932F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A932FB" w:rsidRPr="00F47E61" w:rsidRDefault="00A932FB" w:rsidP="00A932FB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</w:p>
    <w:p w:rsidR="00A932FB" w:rsidRDefault="00A932FB" w:rsidP="00A932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585"/>
        <w:gridCol w:w="3192"/>
      </w:tblGrid>
      <w:tr w:rsidR="00A932FB" w:rsidRPr="00D56A2E" w:rsidTr="000B7D71">
        <w:trPr>
          <w:trHeight w:val="615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A932FB" w:rsidRPr="00D56A2E" w:rsidRDefault="00A932FB" w:rsidP="000B7D71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41" w:type="dxa"/>
            <w:shd w:val="clear" w:color="auto" w:fill="auto"/>
            <w:vAlign w:val="center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379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</w:t>
            </w:r>
          </w:p>
        </w:tc>
        <w:tc>
          <w:tcPr>
            <w:tcW w:w="3379" w:type="dxa"/>
            <w:shd w:val="clear" w:color="auto" w:fill="auto"/>
          </w:tcPr>
          <w:p w:rsidR="00A932FB" w:rsidRPr="00D56A2E" w:rsidRDefault="00AF2992" w:rsidP="000B7D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3,611</w:t>
            </w:r>
          </w:p>
        </w:tc>
      </w:tr>
    </w:tbl>
    <w:p w:rsidR="00313A35" w:rsidRDefault="00313A35"/>
    <w:sectPr w:rsidR="00313A35" w:rsidSect="0031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FB"/>
    <w:rsid w:val="001859D9"/>
    <w:rsid w:val="00313A35"/>
    <w:rsid w:val="00827448"/>
    <w:rsid w:val="00A932FB"/>
    <w:rsid w:val="00AF2992"/>
    <w:rsid w:val="00BE3C0F"/>
    <w:rsid w:val="00C23880"/>
    <w:rsid w:val="00CD22B2"/>
    <w:rsid w:val="00E0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BibikovaGS</dc:creator>
  <cp:keywords/>
  <dc:description/>
  <cp:lastModifiedBy>BibikovaGS</cp:lastModifiedBy>
  <cp:revision>6</cp:revision>
  <dcterms:created xsi:type="dcterms:W3CDTF">2014-07-24T11:36:00Z</dcterms:created>
  <dcterms:modified xsi:type="dcterms:W3CDTF">2014-07-25T07:59:00Z</dcterms:modified>
</cp:coreProperties>
</file>